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521" w:rsidRPr="00C62521" w:rsidRDefault="00C62521" w:rsidP="00C62521">
      <w:pPr>
        <w:jc w:val="center"/>
        <w:rPr>
          <w:rFonts w:ascii="Calibri" w:eastAsia="Times New Roman" w:hAnsi="Calibri" w:cs="Calibri"/>
          <w:color w:val="000000"/>
          <w:sz w:val="40"/>
          <w:szCs w:val="40"/>
        </w:rPr>
      </w:pPr>
      <w:bookmarkStart w:id="0" w:name="_GoBack"/>
      <w:bookmarkEnd w:id="0"/>
      <w:r w:rsidRPr="00C62521">
        <w:rPr>
          <w:rFonts w:ascii="Calibri" w:eastAsia="Times New Roman" w:hAnsi="Calibri" w:cs="Calibri"/>
          <w:color w:val="000000"/>
          <w:sz w:val="40"/>
          <w:szCs w:val="40"/>
        </w:rPr>
        <w:t xml:space="preserve">Field &amp; Batting Cage Usage </w:t>
      </w:r>
      <w:r w:rsidR="00135FAB">
        <w:rPr>
          <w:rFonts w:ascii="Calibri" w:eastAsia="Times New Roman" w:hAnsi="Calibri" w:cs="Calibri"/>
          <w:color w:val="000000"/>
          <w:sz w:val="40"/>
          <w:szCs w:val="40"/>
        </w:rPr>
        <w:t xml:space="preserve">Reservation </w:t>
      </w:r>
      <w:r w:rsidRPr="00C62521">
        <w:rPr>
          <w:rFonts w:ascii="Calibri" w:eastAsia="Times New Roman" w:hAnsi="Calibri" w:cs="Calibri"/>
          <w:color w:val="000000"/>
          <w:sz w:val="40"/>
          <w:szCs w:val="40"/>
        </w:rPr>
        <w:t>Request Process</w:t>
      </w:r>
    </w:p>
    <w:p w:rsidR="00873EFC" w:rsidRDefault="00873EFC" w:rsidP="00873EFC">
      <w:pPr>
        <w:rPr>
          <w:rFonts w:ascii="Calibri" w:eastAsia="Times New Roman" w:hAnsi="Calibri" w:cs="Calibri"/>
          <w:color w:val="000000"/>
        </w:rPr>
      </w:pPr>
    </w:p>
    <w:p w:rsidR="00873EFC" w:rsidRPr="00135FAB" w:rsidRDefault="00873EFC" w:rsidP="00873EFC">
      <w:pPr>
        <w:rPr>
          <w:rFonts w:ascii="Calibri" w:eastAsia="Times New Roman" w:hAnsi="Calibri" w:cs="Calibri"/>
          <w:color w:val="000000" w:themeColor="text1"/>
          <w:sz w:val="24"/>
          <w:szCs w:val="24"/>
        </w:rPr>
      </w:pP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To submit a </w:t>
      </w:r>
      <w:r w:rsidR="00B93EDC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reservation </w:t>
      </w: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request form for </w:t>
      </w:r>
      <w:r w:rsidR="00B93EDC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>a Lakes Athletics field or batting cage</w:t>
      </w: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 follow the below process:</w:t>
      </w:r>
    </w:p>
    <w:p w:rsidR="00B93EDC" w:rsidRPr="00135FAB" w:rsidRDefault="00B93EDC" w:rsidP="00B93EDC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cstheme="minorHAnsi"/>
          <w:b/>
          <w:bCs/>
          <w:color w:val="000000" w:themeColor="text1"/>
          <w:sz w:val="24"/>
          <w:szCs w:val="24"/>
        </w:rPr>
        <w:t xml:space="preserve">Visit – </w:t>
      </w:r>
      <w:hyperlink r:id="rId5" w:history="1">
        <w:r w:rsidR="0034296B" w:rsidRPr="00135FAB">
          <w:rPr>
            <w:rStyle w:val="Hyperlink"/>
            <w:rFonts w:cstheme="minorHAnsi"/>
            <w:b/>
            <w:bCs/>
            <w:color w:val="000000" w:themeColor="text1"/>
            <w:sz w:val="24"/>
            <w:szCs w:val="24"/>
          </w:rPr>
          <w:t>www.lakesathletics.org</w:t>
        </w:r>
      </w:hyperlink>
    </w:p>
    <w:p w:rsidR="00B93EDC" w:rsidRDefault="00B93EDC" w:rsidP="00B93EDC">
      <w:pPr>
        <w:rPr>
          <w:rFonts w:ascii="Calibri" w:eastAsia="Times New Roman" w:hAnsi="Calibri" w:cs="Calibri"/>
          <w:color w:val="000000"/>
        </w:rPr>
      </w:pPr>
      <w:r>
        <w:rPr>
          <w:noProof/>
        </w:rPr>
        <w:drawing>
          <wp:inline distT="0" distB="0" distL="0" distR="0" wp14:anchorId="72551445" wp14:editId="44F77D39">
            <wp:extent cx="6894830" cy="3688080"/>
            <wp:effectExtent l="76200" t="76200" r="134620" b="1409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3366" cy="37033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93EDC" w:rsidRPr="00135FAB" w:rsidRDefault="00873EFC" w:rsidP="00B93EDC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color w:val="000000" w:themeColor="text1"/>
          <w:sz w:val="24"/>
          <w:szCs w:val="24"/>
        </w:rPr>
      </w:pP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>Confirm field or batting cage availability by viewing league</w:t>
      </w:r>
      <w:r w:rsidR="00B93EDC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 field</w:t>
      </w: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 calendar.</w:t>
      </w:r>
    </w:p>
    <w:p w:rsidR="00B93EDC" w:rsidRPr="00135FAB" w:rsidRDefault="00C62521" w:rsidP="00B93EDC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To view the </w:t>
      </w:r>
      <w:r w:rsidR="00B93EDC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field </w:t>
      </w: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calendar </w:t>
      </w:r>
      <w:r w:rsidR="00B93EDC" w:rsidRPr="00135FAB">
        <w:rPr>
          <w:rFonts w:cstheme="minorHAnsi"/>
          <w:b/>
          <w:bCs/>
          <w:color w:val="000000" w:themeColor="text1"/>
          <w:sz w:val="24"/>
          <w:szCs w:val="24"/>
        </w:rPr>
        <w:t>select the “Scheduling Tab” and “Calendar”</w:t>
      </w:r>
    </w:p>
    <w:p w:rsidR="00B93EDC" w:rsidRDefault="00B93EDC" w:rsidP="00B93EDC">
      <w:pPr>
        <w:spacing w:after="0"/>
        <w:rPr>
          <w:rFonts w:eastAsia="ArialMT" w:cstheme="minorHAnsi"/>
          <w:color w:val="FF0000"/>
        </w:rPr>
      </w:pPr>
      <w:r>
        <w:rPr>
          <w:noProof/>
        </w:rPr>
        <w:drawing>
          <wp:inline distT="0" distB="0" distL="0" distR="0" wp14:anchorId="2A45FA26" wp14:editId="76B1BD7F">
            <wp:extent cx="6896100" cy="3825272"/>
            <wp:effectExtent l="76200" t="76200" r="133350" b="137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20732" cy="38389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93EDC" w:rsidRPr="00B93EDC" w:rsidRDefault="00B93EDC" w:rsidP="00B93EDC">
      <w:pPr>
        <w:spacing w:after="0"/>
        <w:rPr>
          <w:rFonts w:eastAsia="ArialMT" w:cstheme="minorHAnsi"/>
          <w:color w:val="FF0000"/>
        </w:rPr>
      </w:pPr>
      <w:r>
        <w:rPr>
          <w:noProof/>
        </w:rPr>
        <w:lastRenderedPageBreak/>
        <w:drawing>
          <wp:inline distT="0" distB="0" distL="0" distR="0" wp14:anchorId="45A4DDED" wp14:editId="60E2A6B6">
            <wp:extent cx="7036558" cy="3970020"/>
            <wp:effectExtent l="76200" t="76200" r="126365" b="12573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56082" cy="39810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1107" w:rsidRPr="00135FAB" w:rsidRDefault="00C62521" w:rsidP="0034296B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>Within the calendar you can change the views to Day, Week and Month</w:t>
      </w:r>
      <w:r w:rsidR="0034296B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>ly. Y</w:t>
      </w: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ou can </w:t>
      </w:r>
      <w:r w:rsidR="0034296B"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>select days you would like to practice and confirm field availability.</w:t>
      </w:r>
    </w:p>
    <w:p w:rsidR="00C62521" w:rsidRPr="00135FAB" w:rsidRDefault="0034296B" w:rsidP="00C62521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Once field availability is confirmed, </w:t>
      </w:r>
      <w:r w:rsidRPr="00135FAB">
        <w:rPr>
          <w:rFonts w:cstheme="minorHAnsi"/>
          <w:b/>
          <w:bCs/>
          <w:color w:val="000000" w:themeColor="text1"/>
          <w:sz w:val="24"/>
          <w:szCs w:val="24"/>
        </w:rPr>
        <w:t>select the “Scheduling Tab” and “Field Request Form”</w:t>
      </w:r>
    </w:p>
    <w:p w:rsidR="00C62521" w:rsidRPr="0034296B" w:rsidRDefault="00873EFC" w:rsidP="0034296B">
      <w:pPr>
        <w:spacing w:after="0"/>
        <w:rPr>
          <w:rFonts w:eastAsia="ArialMT" w:cstheme="minorHAnsi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1268095</wp:posOffset>
                </wp:positionV>
                <wp:extent cx="335280" cy="411480"/>
                <wp:effectExtent l="19050" t="0" r="26670" b="4572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411480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B2692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148.2pt;margin-top:99.85pt;width:26.4pt;height:3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" adj="12800" fillcolor="yellow" strokecolor="#1f4d78 [1604]" strokeweight="1pt"/>
            </w:pict>
          </mc:Fallback>
        </mc:AlternateContent>
      </w:r>
      <w:r w:rsidR="00C62521">
        <w:rPr>
          <w:noProof/>
        </w:rPr>
        <w:drawing>
          <wp:inline distT="0" distB="0" distL="0" distR="0" wp14:anchorId="07AB2F19" wp14:editId="4F71F75A">
            <wp:extent cx="6806834" cy="3840480"/>
            <wp:effectExtent l="76200" t="76200" r="127635" b="140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24112" cy="38502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2521" w:rsidRDefault="00C62521" w:rsidP="00C62521">
      <w:pPr>
        <w:pStyle w:val="ListParagraph"/>
        <w:spacing w:after="0"/>
        <w:ind w:left="1440"/>
        <w:rPr>
          <w:rFonts w:eastAsia="ArialMT" w:cstheme="minorHAnsi"/>
          <w:color w:val="FF0000"/>
        </w:rPr>
      </w:pPr>
    </w:p>
    <w:p w:rsidR="00135FAB" w:rsidRPr="00135FAB" w:rsidRDefault="00873EFC" w:rsidP="00135FAB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cstheme="minorHAnsi"/>
          <w:b/>
          <w:bCs/>
          <w:color w:val="000000" w:themeColor="text1"/>
          <w:sz w:val="24"/>
          <w:szCs w:val="24"/>
        </w:rPr>
        <w:t xml:space="preserve">Complete – </w:t>
      </w:r>
    </w:p>
    <w:p w:rsidR="00873EFC" w:rsidRPr="00135FAB" w:rsidRDefault="00873EFC" w:rsidP="00135FAB">
      <w:pPr>
        <w:pStyle w:val="ListParagraph"/>
        <w:numPr>
          <w:ilvl w:val="1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cstheme="minorHAnsi"/>
          <w:b/>
          <w:bCs/>
          <w:color w:val="000000" w:themeColor="text1"/>
          <w:sz w:val="24"/>
          <w:szCs w:val="24"/>
        </w:rPr>
        <w:t>“</w:t>
      </w:r>
      <w:r w:rsidRPr="00135FAB">
        <w:rPr>
          <w:rFonts w:cstheme="minorHAnsi"/>
          <w:b/>
          <w:color w:val="000000" w:themeColor="text1"/>
          <w:sz w:val="24"/>
          <w:szCs w:val="24"/>
          <w:lang w:val="en"/>
        </w:rPr>
        <w:t>Field Reservation Request”</w:t>
      </w:r>
      <w:r w:rsidRPr="00135FAB">
        <w:rPr>
          <w:rFonts w:eastAsia="ArialMT" w:cstheme="minorHAnsi"/>
          <w:b/>
          <w:color w:val="000000" w:themeColor="text1"/>
          <w:sz w:val="24"/>
          <w:szCs w:val="24"/>
        </w:rPr>
        <w:t xml:space="preserve"> Form and “Submit” Form</w:t>
      </w:r>
    </w:p>
    <w:p w:rsidR="00C62521" w:rsidRPr="00F37DBD" w:rsidRDefault="00135FAB" w:rsidP="00F37DBD">
      <w:pPr>
        <w:spacing w:after="0"/>
        <w:rPr>
          <w:rFonts w:eastAsia="ArialMT" w:cstheme="minorHAnsi"/>
          <w:color w:val="FF0000"/>
        </w:rPr>
      </w:pPr>
      <w:r>
        <w:rPr>
          <w:noProof/>
        </w:rPr>
        <w:lastRenderedPageBreak/>
        <w:drawing>
          <wp:inline distT="0" distB="0" distL="0" distR="0" wp14:anchorId="528FFF2C" wp14:editId="3B346C74">
            <wp:extent cx="6835140" cy="3859980"/>
            <wp:effectExtent l="76200" t="76200" r="137160" b="140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4276" cy="3865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37DBD" w:rsidRDefault="00F37DBD">
      <w:r>
        <w:rPr>
          <w:noProof/>
        </w:rPr>
        <w:drawing>
          <wp:inline distT="0" distB="0" distL="0" distR="0" wp14:anchorId="3EB2CBAE" wp14:editId="7D5A83F2">
            <wp:extent cx="6804660" cy="3791878"/>
            <wp:effectExtent l="76200" t="76200" r="129540" b="132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14640" cy="37974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35FAB" w:rsidRPr="00135FAB" w:rsidRDefault="00135FAB" w:rsidP="00135FAB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cstheme="minorHAnsi"/>
          <w:b/>
          <w:bCs/>
          <w:color w:val="000000" w:themeColor="text1"/>
          <w:sz w:val="24"/>
          <w:szCs w:val="24"/>
        </w:rPr>
        <w:t xml:space="preserve">Complete – </w:t>
      </w:r>
    </w:p>
    <w:p w:rsidR="00135FAB" w:rsidRPr="00135FAB" w:rsidRDefault="00135FAB" w:rsidP="00135FAB">
      <w:pPr>
        <w:pStyle w:val="ListParagraph"/>
        <w:numPr>
          <w:ilvl w:val="1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 w:rsidRPr="00135FAB">
        <w:rPr>
          <w:rFonts w:eastAsia="ArialMT" w:cstheme="minorHAnsi"/>
          <w:b/>
          <w:color w:val="000000" w:themeColor="text1"/>
          <w:sz w:val="24"/>
          <w:szCs w:val="24"/>
        </w:rPr>
        <w:t>“Submit” Form</w:t>
      </w:r>
    </w:p>
    <w:p w:rsidR="00135FAB" w:rsidRPr="00135FAB" w:rsidRDefault="00135FAB" w:rsidP="00135FAB">
      <w:pPr>
        <w:pStyle w:val="ListParagraph"/>
        <w:spacing w:after="0"/>
        <w:ind w:left="1440"/>
        <w:rPr>
          <w:rFonts w:eastAsia="ArialMT" w:cstheme="minorHAnsi"/>
          <w:color w:val="000000" w:themeColor="text1"/>
          <w:sz w:val="24"/>
          <w:szCs w:val="24"/>
        </w:rPr>
      </w:pPr>
    </w:p>
    <w:p w:rsidR="00135FAB" w:rsidRPr="00135FAB" w:rsidRDefault="00135FAB" w:rsidP="00135FAB">
      <w:pPr>
        <w:pStyle w:val="ListParagraph"/>
        <w:numPr>
          <w:ilvl w:val="0"/>
          <w:numId w:val="2"/>
        </w:numPr>
        <w:spacing w:after="0"/>
        <w:rPr>
          <w:rFonts w:eastAsia="ArialMT" w:cstheme="minorHAnsi"/>
          <w:color w:val="000000" w:themeColor="text1"/>
          <w:sz w:val="24"/>
          <w:szCs w:val="24"/>
        </w:rPr>
      </w:pPr>
      <w:r>
        <w:rPr>
          <w:rFonts w:cstheme="minorHAnsi"/>
          <w:b/>
          <w:bCs/>
          <w:color w:val="000000" w:themeColor="text1"/>
          <w:sz w:val="24"/>
          <w:szCs w:val="24"/>
        </w:rPr>
        <w:t>You will receive an email confirmation of request</w:t>
      </w:r>
    </w:p>
    <w:p w:rsidR="00135FAB" w:rsidRPr="00135FAB" w:rsidRDefault="00135FAB" w:rsidP="00135FAB">
      <w:pPr>
        <w:pStyle w:val="ListParagraph"/>
        <w:spacing w:after="0"/>
        <w:ind w:left="1440"/>
        <w:rPr>
          <w:rFonts w:eastAsia="ArialMT" w:cstheme="minorHAnsi"/>
          <w:color w:val="000000" w:themeColor="text1"/>
          <w:sz w:val="24"/>
          <w:szCs w:val="24"/>
        </w:rPr>
      </w:pPr>
    </w:p>
    <w:p w:rsidR="00135FAB" w:rsidRDefault="00135FAB" w:rsidP="00135FAB">
      <w:pPr>
        <w:pStyle w:val="ListParagraph"/>
        <w:numPr>
          <w:ilvl w:val="0"/>
          <w:numId w:val="2"/>
        </w:numPr>
        <w:spacing w:after="0"/>
      </w:pPr>
      <w:r>
        <w:rPr>
          <w:rFonts w:cstheme="minorHAnsi"/>
          <w:b/>
          <w:bCs/>
          <w:color w:val="000000" w:themeColor="text1"/>
          <w:sz w:val="24"/>
          <w:szCs w:val="24"/>
        </w:rPr>
        <w:t>When Request is approved, your team will be assigned that field on the calendar and you will receive a confirmation email.</w:t>
      </w:r>
    </w:p>
    <w:sectPr w:rsidR="00135FAB" w:rsidSect="00B93EDC">
      <w:pgSz w:w="12240" w:h="15840"/>
      <w:pgMar w:top="288" w:right="288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5816"/>
    <w:multiLevelType w:val="hybridMultilevel"/>
    <w:tmpl w:val="AC3E6982"/>
    <w:lvl w:ilvl="0" w:tplc="1E0407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14688"/>
    <w:multiLevelType w:val="hybridMultilevel"/>
    <w:tmpl w:val="84DEAC04"/>
    <w:lvl w:ilvl="0" w:tplc="1E0407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D0115"/>
    <w:multiLevelType w:val="hybridMultilevel"/>
    <w:tmpl w:val="664AC0C8"/>
    <w:lvl w:ilvl="0" w:tplc="1E0407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3546A"/>
    <w:multiLevelType w:val="hybridMultilevel"/>
    <w:tmpl w:val="62EC5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B7C6F"/>
    <w:multiLevelType w:val="hybridMultilevel"/>
    <w:tmpl w:val="9CD28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67B95"/>
    <w:multiLevelType w:val="hybridMultilevel"/>
    <w:tmpl w:val="BCBAB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521"/>
    <w:rsid w:val="00135FAB"/>
    <w:rsid w:val="0034296B"/>
    <w:rsid w:val="00873EFC"/>
    <w:rsid w:val="00B51107"/>
    <w:rsid w:val="00B93EDC"/>
    <w:rsid w:val="00C62521"/>
    <w:rsid w:val="00F3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6FF59C-B886-489A-9665-41279B5C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25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2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lakesathletics.or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TJX Companies, Inc.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Fuhs</dc:creator>
  <cp:keywords/>
  <dc:description/>
  <cp:lastModifiedBy>Jay Fuhs</cp:lastModifiedBy>
  <cp:revision>2</cp:revision>
  <dcterms:created xsi:type="dcterms:W3CDTF">2021-03-20T16:32:00Z</dcterms:created>
  <dcterms:modified xsi:type="dcterms:W3CDTF">2021-03-20T16:32:00Z</dcterms:modified>
</cp:coreProperties>
</file>